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AA0" w:rsidRDefault="00E52AA0" w:rsidP="0086063B">
      <w:pPr>
        <w:spacing w:after="120" w:line="480" w:lineRule="auto"/>
        <w:contextualSpacing/>
        <w:jc w:val="center"/>
        <w:rPr>
          <w:rFonts w:ascii="Times New Roman" w:hAnsi="Times New Roman" w:cs="Times New Roman"/>
          <w:sz w:val="24"/>
          <w:szCs w:val="24"/>
        </w:rPr>
      </w:pPr>
    </w:p>
    <w:p w:rsidR="00E52AA0" w:rsidRDefault="00E52AA0" w:rsidP="0086063B">
      <w:pPr>
        <w:spacing w:after="120" w:line="480" w:lineRule="auto"/>
        <w:contextualSpacing/>
        <w:jc w:val="center"/>
        <w:rPr>
          <w:rFonts w:ascii="Times New Roman" w:hAnsi="Times New Roman" w:cs="Times New Roman"/>
          <w:sz w:val="24"/>
          <w:szCs w:val="24"/>
        </w:rPr>
      </w:pPr>
    </w:p>
    <w:p w:rsidR="00E52AA0" w:rsidRDefault="00E52AA0" w:rsidP="0086063B">
      <w:pPr>
        <w:spacing w:after="120" w:line="480" w:lineRule="auto"/>
        <w:contextualSpacing/>
        <w:jc w:val="center"/>
        <w:rPr>
          <w:rFonts w:ascii="Times New Roman" w:hAnsi="Times New Roman" w:cs="Times New Roman"/>
          <w:sz w:val="24"/>
          <w:szCs w:val="24"/>
        </w:rPr>
      </w:pPr>
    </w:p>
    <w:p w:rsidR="00E52AA0" w:rsidRDefault="00E52AA0" w:rsidP="0086063B">
      <w:pPr>
        <w:spacing w:after="120" w:line="480" w:lineRule="auto"/>
        <w:contextualSpacing/>
        <w:jc w:val="center"/>
        <w:rPr>
          <w:rFonts w:ascii="Times New Roman" w:hAnsi="Times New Roman" w:cs="Times New Roman"/>
          <w:sz w:val="24"/>
          <w:szCs w:val="24"/>
        </w:rPr>
      </w:pPr>
    </w:p>
    <w:p w:rsidR="00E52AA0" w:rsidRDefault="00E52AA0" w:rsidP="0086063B">
      <w:pPr>
        <w:spacing w:after="120" w:line="480" w:lineRule="auto"/>
        <w:contextualSpacing/>
        <w:jc w:val="center"/>
        <w:rPr>
          <w:rFonts w:ascii="Times New Roman" w:hAnsi="Times New Roman" w:cs="Times New Roman"/>
          <w:sz w:val="24"/>
          <w:szCs w:val="24"/>
        </w:rPr>
      </w:pPr>
    </w:p>
    <w:p w:rsidR="00E52AA0" w:rsidRDefault="00E52AA0" w:rsidP="0086063B">
      <w:pPr>
        <w:spacing w:after="120" w:line="480" w:lineRule="auto"/>
        <w:contextualSpacing/>
        <w:jc w:val="center"/>
        <w:rPr>
          <w:rFonts w:ascii="Times New Roman" w:hAnsi="Times New Roman" w:cs="Times New Roman"/>
          <w:sz w:val="24"/>
          <w:szCs w:val="24"/>
        </w:rPr>
      </w:pPr>
    </w:p>
    <w:p w:rsidR="00E52AA0" w:rsidRDefault="00E52AA0" w:rsidP="0086063B">
      <w:pPr>
        <w:spacing w:after="120" w:line="480" w:lineRule="auto"/>
        <w:contextualSpacing/>
        <w:jc w:val="center"/>
        <w:rPr>
          <w:rFonts w:ascii="Times New Roman" w:hAnsi="Times New Roman" w:cs="Times New Roman"/>
          <w:sz w:val="24"/>
          <w:szCs w:val="24"/>
        </w:rPr>
      </w:pPr>
    </w:p>
    <w:p w:rsidR="00E52AA0" w:rsidRDefault="00DC37E7" w:rsidP="0086063B">
      <w:pPr>
        <w:spacing w:after="12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Sing Faster</w:t>
      </w:r>
    </w:p>
    <w:bookmarkEnd w:id="0"/>
    <w:p w:rsidR="00E52AA0" w:rsidRDefault="0086063B" w:rsidP="0086063B">
      <w:pPr>
        <w:spacing w:after="12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52AA0" w:rsidRDefault="00DC37E7" w:rsidP="0086063B">
      <w:pPr>
        <w:spacing w:after="12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E52AA0" w:rsidRDefault="00DC37E7" w:rsidP="0086063B">
      <w:pPr>
        <w:spacing w:after="12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E52AA0" w:rsidRDefault="00DC37E7" w:rsidP="0086063B">
      <w:pPr>
        <w:spacing w:after="120" w:line="480" w:lineRule="auto"/>
        <w:contextualSpacing/>
        <w:jc w:val="center"/>
        <w:rPr>
          <w:rFonts w:ascii="Times New Roman" w:hAnsi="Times New Roman" w:cs="Times New Roman"/>
          <w:b/>
          <w:sz w:val="24"/>
          <w:szCs w:val="24"/>
        </w:rPr>
      </w:pPr>
      <w:r w:rsidRPr="00E52AA0">
        <w:rPr>
          <w:rFonts w:ascii="Times New Roman" w:hAnsi="Times New Roman" w:cs="Times New Roman"/>
          <w:b/>
          <w:sz w:val="24"/>
          <w:szCs w:val="24"/>
        </w:rPr>
        <w:lastRenderedPageBreak/>
        <w:t>Part A</w:t>
      </w:r>
    </w:p>
    <w:p w:rsidR="00886913" w:rsidRDefault="00DC37E7" w:rsidP="0086063B">
      <w:pPr>
        <w:spacing w:after="12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director utilized multiple elements to bring life to the stage. One being the modeled stages, that illustrated different scenes like the underworld, the dragon, etc. Additionally, there was the use of smoke, fire and dry ice fog, to enhance the modeled environment to </w:t>
      </w:r>
      <w:r w:rsidR="0082642E">
        <w:rPr>
          <w:rFonts w:ascii="Times New Roman" w:hAnsi="Times New Roman" w:cs="Times New Roman"/>
          <w:sz w:val="24"/>
          <w:szCs w:val="24"/>
        </w:rPr>
        <w:t>perfect the</w:t>
      </w:r>
      <w:r>
        <w:rPr>
          <w:rFonts w:ascii="Times New Roman" w:hAnsi="Times New Roman" w:cs="Times New Roman"/>
          <w:sz w:val="24"/>
          <w:szCs w:val="24"/>
        </w:rPr>
        <w:t xml:space="preserve"> context. The film utilized unique sounds, such as lightning</w:t>
      </w:r>
      <w:r w:rsidR="0082642E">
        <w:rPr>
          <w:rFonts w:ascii="Times New Roman" w:hAnsi="Times New Roman" w:cs="Times New Roman"/>
          <w:sz w:val="24"/>
          <w:szCs w:val="24"/>
        </w:rPr>
        <w:t>, singing</w:t>
      </w:r>
      <w:r>
        <w:rPr>
          <w:rFonts w:ascii="Times New Roman" w:hAnsi="Times New Roman" w:cs="Times New Roman"/>
          <w:sz w:val="24"/>
          <w:szCs w:val="24"/>
        </w:rPr>
        <w:t xml:space="preserve">, and music for a </w:t>
      </w:r>
      <w:r w:rsidR="0082642E">
        <w:rPr>
          <w:rFonts w:ascii="Times New Roman" w:hAnsi="Times New Roman" w:cs="Times New Roman"/>
          <w:sz w:val="24"/>
          <w:szCs w:val="24"/>
        </w:rPr>
        <w:t>specific</w:t>
      </w:r>
      <w:r>
        <w:rPr>
          <w:rFonts w:ascii="Times New Roman" w:hAnsi="Times New Roman" w:cs="Times New Roman"/>
          <w:sz w:val="24"/>
          <w:szCs w:val="24"/>
        </w:rPr>
        <w:t xml:space="preserve"> scene</w:t>
      </w:r>
      <w:r w:rsidR="0082642E">
        <w:rPr>
          <w:rFonts w:ascii="Times New Roman" w:hAnsi="Times New Roman" w:cs="Times New Roman"/>
          <w:sz w:val="24"/>
          <w:szCs w:val="24"/>
        </w:rPr>
        <w:t xml:space="preserve"> or part of scenes</w:t>
      </w:r>
      <w:r>
        <w:rPr>
          <w:rFonts w:ascii="Times New Roman" w:hAnsi="Times New Roman" w:cs="Times New Roman"/>
          <w:sz w:val="24"/>
          <w:szCs w:val="24"/>
        </w:rPr>
        <w:t xml:space="preserve"> as </w:t>
      </w:r>
      <w:r w:rsidR="0082642E">
        <w:rPr>
          <w:rFonts w:ascii="Times New Roman" w:hAnsi="Times New Roman" w:cs="Times New Roman"/>
          <w:sz w:val="24"/>
          <w:szCs w:val="24"/>
        </w:rPr>
        <w:t xml:space="preserve">an inclusive </w:t>
      </w:r>
      <w:r>
        <w:rPr>
          <w:rFonts w:ascii="Times New Roman" w:hAnsi="Times New Roman" w:cs="Times New Roman"/>
          <w:sz w:val="24"/>
          <w:szCs w:val="24"/>
        </w:rPr>
        <w:t xml:space="preserve">technique of </w:t>
      </w:r>
      <w:r w:rsidR="0082642E">
        <w:rPr>
          <w:rFonts w:ascii="Times New Roman" w:hAnsi="Times New Roman" w:cs="Times New Roman"/>
          <w:sz w:val="24"/>
          <w:szCs w:val="24"/>
        </w:rPr>
        <w:t xml:space="preserve">the </w:t>
      </w:r>
      <w:r>
        <w:rPr>
          <w:rFonts w:ascii="Times New Roman" w:hAnsi="Times New Roman" w:cs="Times New Roman"/>
          <w:sz w:val="24"/>
          <w:szCs w:val="24"/>
        </w:rPr>
        <w:t xml:space="preserve">plot physique. </w:t>
      </w:r>
      <w:r w:rsidR="008019B0">
        <w:rPr>
          <w:rFonts w:ascii="Times New Roman" w:hAnsi="Times New Roman" w:cs="Times New Roman"/>
          <w:sz w:val="24"/>
          <w:szCs w:val="24"/>
        </w:rPr>
        <w:t>Generally, the spectacle engages the audience to relate</w:t>
      </w:r>
      <w:r w:rsidR="00F453BA">
        <w:rPr>
          <w:rFonts w:ascii="Times New Roman" w:hAnsi="Times New Roman" w:cs="Times New Roman"/>
          <w:sz w:val="24"/>
          <w:szCs w:val="24"/>
        </w:rPr>
        <w:t xml:space="preserve"> with</w:t>
      </w:r>
      <w:r w:rsidR="008019B0">
        <w:rPr>
          <w:rFonts w:ascii="Times New Roman" w:hAnsi="Times New Roman" w:cs="Times New Roman"/>
          <w:sz w:val="24"/>
          <w:szCs w:val="24"/>
        </w:rPr>
        <w:t xml:space="preserve"> different </w:t>
      </w:r>
      <w:r w:rsidR="0086063B">
        <w:rPr>
          <w:rFonts w:ascii="Times New Roman" w:hAnsi="Times New Roman" w:cs="Times New Roman"/>
          <w:sz w:val="24"/>
          <w:szCs w:val="24"/>
        </w:rPr>
        <w:t>scenes, which ultimately build</w:t>
      </w:r>
      <w:r w:rsidR="008019B0">
        <w:rPr>
          <w:rFonts w:ascii="Times New Roman" w:hAnsi="Times New Roman" w:cs="Times New Roman"/>
          <w:sz w:val="24"/>
          <w:szCs w:val="24"/>
        </w:rPr>
        <w:t xml:space="preserve"> up to the film objectives </w:t>
      </w:r>
      <w:r w:rsidR="00F453BA">
        <w:rPr>
          <w:rFonts w:ascii="Times New Roman" w:hAnsi="Times New Roman" w:cs="Times New Roman"/>
          <w:sz w:val="24"/>
          <w:szCs w:val="24"/>
        </w:rPr>
        <w:t>of creating long-lasting</w:t>
      </w:r>
      <w:r w:rsidR="008019B0">
        <w:rPr>
          <w:rFonts w:ascii="Times New Roman" w:hAnsi="Times New Roman" w:cs="Times New Roman"/>
          <w:sz w:val="24"/>
          <w:szCs w:val="24"/>
        </w:rPr>
        <w:t xml:space="preserve"> perceptions</w:t>
      </w:r>
      <w:r>
        <w:rPr>
          <w:rFonts w:ascii="Times New Roman" w:hAnsi="Times New Roman" w:cs="Times New Roman"/>
          <w:sz w:val="24"/>
          <w:szCs w:val="24"/>
        </w:rPr>
        <w:t xml:space="preserve"> and a cultivating experience</w:t>
      </w:r>
      <w:r w:rsidR="008019B0">
        <w:rPr>
          <w:rFonts w:ascii="Times New Roman" w:hAnsi="Times New Roman" w:cs="Times New Roman"/>
          <w:sz w:val="24"/>
          <w:szCs w:val="24"/>
        </w:rPr>
        <w:t xml:space="preserve"> illustrat</w:t>
      </w:r>
      <w:r w:rsidR="00F453BA">
        <w:rPr>
          <w:rFonts w:ascii="Times New Roman" w:hAnsi="Times New Roman" w:cs="Times New Roman"/>
          <w:sz w:val="24"/>
          <w:szCs w:val="24"/>
        </w:rPr>
        <w:t>ed by art.</w:t>
      </w:r>
      <w:r w:rsidR="008019B0">
        <w:rPr>
          <w:rFonts w:ascii="Times New Roman" w:hAnsi="Times New Roman" w:cs="Times New Roman"/>
          <w:sz w:val="24"/>
          <w:szCs w:val="24"/>
        </w:rPr>
        <w:t xml:space="preserve"> </w:t>
      </w:r>
      <w:r w:rsidR="00F453BA">
        <w:rPr>
          <w:rFonts w:ascii="Times New Roman" w:hAnsi="Times New Roman" w:cs="Times New Roman"/>
          <w:sz w:val="24"/>
          <w:szCs w:val="24"/>
        </w:rPr>
        <w:t xml:space="preserve"> </w:t>
      </w:r>
    </w:p>
    <w:p w:rsidR="009810F7" w:rsidRDefault="00DC37E7" w:rsidP="0086063B">
      <w:pPr>
        <w:spacing w:after="12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Personally, the appropriate use of art as part of the spec</w:t>
      </w:r>
      <w:r w:rsidR="00886913">
        <w:rPr>
          <w:rFonts w:ascii="Times New Roman" w:hAnsi="Times New Roman" w:cs="Times New Roman"/>
          <w:sz w:val="24"/>
          <w:szCs w:val="24"/>
        </w:rPr>
        <w:t xml:space="preserve">tacle is a mind-blowing </w:t>
      </w:r>
      <w:r w:rsidR="0086063B">
        <w:rPr>
          <w:rFonts w:ascii="Times New Roman" w:hAnsi="Times New Roman" w:cs="Times New Roman"/>
          <w:sz w:val="24"/>
          <w:szCs w:val="24"/>
        </w:rPr>
        <w:t>concept;</w:t>
      </w:r>
      <w:r w:rsidR="00886913">
        <w:rPr>
          <w:rFonts w:ascii="Times New Roman" w:hAnsi="Times New Roman" w:cs="Times New Roman"/>
          <w:sz w:val="24"/>
          <w:szCs w:val="24"/>
        </w:rPr>
        <w:t xml:space="preserve"> the scene-to-scene switch was not basically a "curtain-down" thing, bringing out the best out of stage presence. The Sing Faster</w:t>
      </w:r>
      <w:r w:rsidR="00CA61B6">
        <w:rPr>
          <w:rFonts w:ascii="Times New Roman" w:hAnsi="Times New Roman" w:cs="Times New Roman"/>
          <w:sz w:val="24"/>
          <w:szCs w:val="24"/>
        </w:rPr>
        <w:t xml:space="preserve"> film being invested fully on spectacle satisfaction through art has raised the bar for mainstream culture. In modern times, the live film has not been as engaging as with Sing Faster, the reason being the invention of green screens has been limited to </w:t>
      </w:r>
      <w:r w:rsidR="00AB6E54">
        <w:rPr>
          <w:rFonts w:ascii="Times New Roman" w:hAnsi="Times New Roman" w:cs="Times New Roman"/>
          <w:sz w:val="24"/>
          <w:szCs w:val="24"/>
        </w:rPr>
        <w:t>production thus sidelining “on-stage creativity”</w:t>
      </w:r>
      <w:r w:rsidR="00175F84">
        <w:rPr>
          <w:rFonts w:ascii="Times New Roman" w:hAnsi="Times New Roman" w:cs="Times New Roman"/>
          <w:sz w:val="24"/>
          <w:szCs w:val="24"/>
        </w:rPr>
        <w:t>. H</w:t>
      </w:r>
      <w:r w:rsidR="00AB6E54">
        <w:rPr>
          <w:rFonts w:ascii="Times New Roman" w:hAnsi="Times New Roman" w:cs="Times New Roman"/>
          <w:sz w:val="24"/>
          <w:szCs w:val="24"/>
        </w:rPr>
        <w:t xml:space="preserve">owever, </w:t>
      </w:r>
      <w:r w:rsidR="00175F84">
        <w:rPr>
          <w:rFonts w:ascii="Times New Roman" w:hAnsi="Times New Roman" w:cs="Times New Roman"/>
          <w:sz w:val="24"/>
          <w:szCs w:val="24"/>
        </w:rPr>
        <w:t xml:space="preserve">Sing Faster </w:t>
      </w:r>
      <w:r w:rsidR="00AB6E54">
        <w:rPr>
          <w:rFonts w:ascii="Times New Roman" w:hAnsi="Times New Roman" w:cs="Times New Roman"/>
          <w:sz w:val="24"/>
          <w:szCs w:val="24"/>
        </w:rPr>
        <w:t>manifestation</w:t>
      </w:r>
      <w:r w:rsidR="00175F84">
        <w:rPr>
          <w:rFonts w:ascii="Times New Roman" w:hAnsi="Times New Roman" w:cs="Times New Roman"/>
          <w:sz w:val="24"/>
          <w:szCs w:val="24"/>
        </w:rPr>
        <w:t xml:space="preserve"> influences </w:t>
      </w:r>
      <w:r w:rsidR="00AB6E54">
        <w:rPr>
          <w:rFonts w:ascii="Times New Roman" w:hAnsi="Times New Roman" w:cs="Times New Roman"/>
          <w:sz w:val="24"/>
          <w:szCs w:val="24"/>
        </w:rPr>
        <w:t>is a better chance with technology to enhance live films</w:t>
      </w:r>
      <w:r w:rsidR="00175F84">
        <w:rPr>
          <w:rFonts w:ascii="Times New Roman" w:hAnsi="Times New Roman" w:cs="Times New Roman"/>
          <w:sz w:val="24"/>
          <w:szCs w:val="24"/>
        </w:rPr>
        <w:t xml:space="preserve"> today</w:t>
      </w:r>
      <w:r w:rsidR="00AB6E54">
        <w:rPr>
          <w:rFonts w:ascii="Times New Roman" w:hAnsi="Times New Roman" w:cs="Times New Roman"/>
          <w:sz w:val="24"/>
          <w:szCs w:val="24"/>
        </w:rPr>
        <w:t>.</w:t>
      </w:r>
      <w:r w:rsidR="00175F84">
        <w:rPr>
          <w:rFonts w:ascii="Times New Roman" w:hAnsi="Times New Roman" w:cs="Times New Roman"/>
          <w:sz w:val="24"/>
          <w:szCs w:val="24"/>
        </w:rPr>
        <w:t xml:space="preserve"> Use of sound, on the other hand, portrayed a unique form of illustrating speech, in other cases, the sound was used to enhance actions and create suspense. </w:t>
      </w:r>
    </w:p>
    <w:p w:rsidR="00175F84" w:rsidRDefault="00DC37E7" w:rsidP="0086063B">
      <w:pPr>
        <w:spacing w:after="120" w:line="480" w:lineRule="auto"/>
        <w:contextualSpacing/>
        <w:jc w:val="center"/>
        <w:rPr>
          <w:rFonts w:ascii="Times New Roman" w:hAnsi="Times New Roman" w:cs="Times New Roman"/>
          <w:b/>
          <w:sz w:val="24"/>
          <w:szCs w:val="24"/>
        </w:rPr>
      </w:pPr>
      <w:r w:rsidRPr="00175F84">
        <w:rPr>
          <w:rFonts w:ascii="Times New Roman" w:hAnsi="Times New Roman" w:cs="Times New Roman"/>
          <w:b/>
          <w:sz w:val="24"/>
          <w:szCs w:val="24"/>
        </w:rPr>
        <w:t>Part B</w:t>
      </w:r>
    </w:p>
    <w:p w:rsidR="00A31B0E" w:rsidRDefault="00DC37E7" w:rsidP="0086063B">
      <w:pPr>
        <w:spacing w:after="12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C6EB9">
        <w:rPr>
          <w:rFonts w:ascii="Times New Roman" w:hAnsi="Times New Roman" w:cs="Times New Roman"/>
          <w:sz w:val="24"/>
          <w:szCs w:val="24"/>
        </w:rPr>
        <w:t xml:space="preserve">Sing Faster has utilized music as part of the plot, to an extent of substituting it with speech. The preference is not done </w:t>
      </w:r>
      <w:r w:rsidR="0086063B">
        <w:rPr>
          <w:rFonts w:ascii="Times New Roman" w:hAnsi="Times New Roman" w:cs="Times New Roman"/>
          <w:sz w:val="24"/>
          <w:szCs w:val="24"/>
        </w:rPr>
        <w:t>anyhow;</w:t>
      </w:r>
      <w:r w:rsidR="00BC6EB9">
        <w:rPr>
          <w:rFonts w:ascii="Times New Roman" w:hAnsi="Times New Roman" w:cs="Times New Roman"/>
          <w:sz w:val="24"/>
          <w:szCs w:val="24"/>
        </w:rPr>
        <w:t xml:space="preserve"> the director has portrayed specific tones to express both character and the nature of the scene. An example is the tone difference to express gods, humans, and dragons.  Additionally, the expression of a character </w:t>
      </w:r>
      <w:r w:rsidR="001572EB">
        <w:rPr>
          <w:rFonts w:ascii="Times New Roman" w:hAnsi="Times New Roman" w:cs="Times New Roman"/>
          <w:sz w:val="24"/>
          <w:szCs w:val="24"/>
        </w:rPr>
        <w:t>using music tones has formulated obvious themes like sorrow, love, betrayal, dilemma, etc.</w:t>
      </w:r>
    </w:p>
    <w:p w:rsidR="00175F84" w:rsidRDefault="00DC37E7" w:rsidP="0086063B">
      <w:pPr>
        <w:spacing w:after="12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Absence of music gave way for scene breaks or other sound expressions like lightning. The music brea</w:t>
      </w:r>
      <w:r w:rsidR="0012091B">
        <w:rPr>
          <w:rFonts w:ascii="Times New Roman" w:hAnsi="Times New Roman" w:cs="Times New Roman"/>
          <w:sz w:val="24"/>
          <w:szCs w:val="24"/>
        </w:rPr>
        <w:t>k</w:t>
      </w:r>
      <w:r>
        <w:rPr>
          <w:rFonts w:ascii="Times New Roman" w:hAnsi="Times New Roman" w:cs="Times New Roman"/>
          <w:sz w:val="24"/>
          <w:szCs w:val="24"/>
        </w:rPr>
        <w:t xml:space="preserve"> </w:t>
      </w:r>
      <w:r w:rsidR="0012091B">
        <w:rPr>
          <w:rFonts w:ascii="Times New Roman" w:hAnsi="Times New Roman" w:cs="Times New Roman"/>
          <w:sz w:val="24"/>
          <w:szCs w:val="24"/>
        </w:rPr>
        <w:t>was an</w:t>
      </w:r>
      <w:r>
        <w:rPr>
          <w:rFonts w:ascii="Times New Roman" w:hAnsi="Times New Roman" w:cs="Times New Roman"/>
          <w:sz w:val="24"/>
          <w:szCs w:val="24"/>
        </w:rPr>
        <w:t xml:space="preserve"> attention grabber tactic for the audience. </w:t>
      </w:r>
      <w:r w:rsidR="00A31B0E">
        <w:rPr>
          <w:rFonts w:ascii="Times New Roman" w:hAnsi="Times New Roman" w:cs="Times New Roman"/>
          <w:sz w:val="24"/>
          <w:szCs w:val="24"/>
        </w:rPr>
        <w:t xml:space="preserve">Within the scenes, the music was both continuous and with start and stop instances. The cue points of the continuous music were very refined to transit into different scenarios, on the other hand, the music stopped to give way for other sound effects trumpets, lightening, etc. </w:t>
      </w:r>
      <w:r w:rsidR="00AE0E1E">
        <w:rPr>
          <w:rFonts w:ascii="Times New Roman" w:hAnsi="Times New Roman" w:cs="Times New Roman"/>
          <w:sz w:val="24"/>
          <w:szCs w:val="24"/>
        </w:rPr>
        <w:t>The type of music, considering the acting aspect is inclusively referred to as, Opera. Opera as an entity of film has a direct correlation with the current scene, equally as text or speech would do.</w:t>
      </w:r>
    </w:p>
    <w:p w:rsidR="00AE0E1E" w:rsidRDefault="00DC37E7" w:rsidP="0086063B">
      <w:pPr>
        <w:spacing w:after="12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special effects used were sounds, lighting calibration, use of dry ice fog and moving models like the dragon. It actually took a lot of effort to deliver the special effects; an example is use of carbon dioxide (dry ice fog), which was life-threatening to the technicians disbursing the fog in the backstage. Movement of the dragon looked tiresome, considering the actors had to coordinate head and body movements, while another team was monitoring lighting and the fog intensity. Thinking about behind the scenes while watching the film, brought forth more enthusiasm and appreciation of every act, it took a lot of hard work in the name of entertainment.</w:t>
      </w:r>
    </w:p>
    <w:p w:rsidR="0003666A" w:rsidRDefault="0003666A" w:rsidP="0003666A">
      <w:pPr>
        <w:spacing w:line="480" w:lineRule="auto"/>
        <w:jc w:val="center"/>
        <w:rPr>
          <w:rFonts w:ascii="Times New Roman" w:hAnsi="Times New Roman" w:cs="Times New Roman"/>
          <w:sz w:val="24"/>
          <w:szCs w:val="24"/>
        </w:rPr>
      </w:pPr>
    </w:p>
    <w:p w:rsidR="0003666A" w:rsidRDefault="0003666A" w:rsidP="0003666A">
      <w:pPr>
        <w:spacing w:line="480" w:lineRule="auto"/>
        <w:jc w:val="center"/>
        <w:rPr>
          <w:rFonts w:ascii="Times New Roman" w:hAnsi="Times New Roman" w:cs="Times New Roman"/>
          <w:sz w:val="24"/>
          <w:szCs w:val="24"/>
        </w:rPr>
      </w:pPr>
    </w:p>
    <w:p w:rsidR="0003666A" w:rsidRDefault="0003666A" w:rsidP="0003666A">
      <w:pPr>
        <w:spacing w:line="480" w:lineRule="auto"/>
        <w:jc w:val="center"/>
        <w:rPr>
          <w:rFonts w:ascii="Times New Roman" w:hAnsi="Times New Roman" w:cs="Times New Roman"/>
          <w:sz w:val="24"/>
          <w:szCs w:val="24"/>
        </w:rPr>
      </w:pPr>
    </w:p>
    <w:p w:rsidR="0003666A" w:rsidRDefault="0003666A" w:rsidP="0003666A">
      <w:pPr>
        <w:spacing w:line="480" w:lineRule="auto"/>
        <w:jc w:val="center"/>
        <w:rPr>
          <w:rFonts w:ascii="Times New Roman" w:hAnsi="Times New Roman" w:cs="Times New Roman"/>
          <w:sz w:val="24"/>
          <w:szCs w:val="24"/>
        </w:rPr>
      </w:pPr>
    </w:p>
    <w:p w:rsidR="0003666A" w:rsidRDefault="0003666A" w:rsidP="0003666A">
      <w:pPr>
        <w:spacing w:line="480" w:lineRule="auto"/>
        <w:jc w:val="center"/>
        <w:rPr>
          <w:rFonts w:ascii="Times New Roman" w:hAnsi="Times New Roman" w:cs="Times New Roman"/>
          <w:sz w:val="24"/>
          <w:szCs w:val="24"/>
        </w:rPr>
      </w:pPr>
    </w:p>
    <w:p w:rsidR="0086063B" w:rsidRDefault="0086063B">
      <w:pPr>
        <w:rPr>
          <w:rFonts w:ascii="Times New Roman" w:hAnsi="Times New Roman" w:cs="Times New Roman"/>
          <w:sz w:val="24"/>
          <w:szCs w:val="24"/>
        </w:rPr>
      </w:pPr>
      <w:r>
        <w:rPr>
          <w:rFonts w:ascii="Times New Roman" w:hAnsi="Times New Roman" w:cs="Times New Roman"/>
          <w:sz w:val="24"/>
          <w:szCs w:val="24"/>
        </w:rPr>
        <w:br w:type="page"/>
      </w:r>
    </w:p>
    <w:p w:rsidR="0003666A" w:rsidRDefault="00DC37E7" w:rsidP="0086063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03666A" w:rsidRPr="00175F84" w:rsidRDefault="003D3A9D" w:rsidP="0086063B">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YouTube Website, (2009)</w:t>
      </w:r>
      <w:r w:rsidR="00DC37E7">
        <w:rPr>
          <w:rFonts w:ascii="Times New Roman" w:hAnsi="Times New Roman" w:cs="Times New Roman"/>
          <w:sz w:val="24"/>
          <w:szCs w:val="24"/>
        </w:rPr>
        <w:t xml:space="preserve">. </w:t>
      </w:r>
      <w:r w:rsidR="00DC37E7" w:rsidRPr="0003666A">
        <w:rPr>
          <w:rFonts w:ascii="Times New Roman" w:hAnsi="Times New Roman" w:cs="Times New Roman"/>
          <w:sz w:val="24"/>
          <w:szCs w:val="24"/>
        </w:rPr>
        <w:t>Sing Faster: The Stagehands' Ring Cycle (1999)</w:t>
      </w:r>
      <w:r w:rsidR="00DC37E7">
        <w:rPr>
          <w:rFonts w:ascii="Times New Roman" w:hAnsi="Times New Roman" w:cs="Times New Roman"/>
          <w:sz w:val="24"/>
          <w:szCs w:val="24"/>
        </w:rPr>
        <w:t xml:space="preserve">. Part 1 -6. Retrieved from; </w:t>
      </w:r>
      <w:hyperlink r:id="rId7" w:history="1">
        <w:r w:rsidR="00DC37E7" w:rsidRPr="0003666A">
          <w:rPr>
            <w:rStyle w:val="Hyperlink"/>
            <w:rFonts w:ascii="Times New Roman" w:hAnsi="Times New Roman" w:cs="Times New Roman"/>
            <w:sz w:val="24"/>
            <w:szCs w:val="24"/>
          </w:rPr>
          <w:t>https://youtu.be/4tPOQKRwdIM</w:t>
        </w:r>
      </w:hyperlink>
    </w:p>
    <w:p w:rsidR="009810F7" w:rsidRPr="00E52AA0" w:rsidRDefault="009810F7" w:rsidP="0003666A">
      <w:pPr>
        <w:spacing w:line="480" w:lineRule="auto"/>
        <w:ind w:left="720" w:hanging="720"/>
        <w:rPr>
          <w:rFonts w:ascii="Times New Roman" w:hAnsi="Times New Roman" w:cs="Times New Roman"/>
          <w:b/>
          <w:sz w:val="24"/>
          <w:szCs w:val="24"/>
        </w:rPr>
      </w:pPr>
    </w:p>
    <w:sectPr w:rsidR="009810F7" w:rsidRPr="00E52AA0" w:rsidSect="00E52AA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25B" w:rsidRDefault="00EA325B">
      <w:pPr>
        <w:spacing w:after="0" w:line="240" w:lineRule="auto"/>
      </w:pPr>
      <w:r>
        <w:separator/>
      </w:r>
    </w:p>
  </w:endnote>
  <w:endnote w:type="continuationSeparator" w:id="0">
    <w:p w:rsidR="00EA325B" w:rsidRDefault="00EA3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25B" w:rsidRDefault="00EA325B">
      <w:pPr>
        <w:spacing w:after="0" w:line="240" w:lineRule="auto"/>
      </w:pPr>
      <w:r>
        <w:separator/>
      </w:r>
    </w:p>
  </w:footnote>
  <w:footnote w:type="continuationSeparator" w:id="0">
    <w:p w:rsidR="00EA325B" w:rsidRDefault="00EA3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AA0" w:rsidRPr="00E52AA0" w:rsidRDefault="0086063B">
    <w:pPr>
      <w:pStyle w:val="Header"/>
      <w:rPr>
        <w:rFonts w:ascii="Times New Roman" w:hAnsi="Times New Roman" w:cs="Times New Roman"/>
        <w:sz w:val="24"/>
        <w:szCs w:val="24"/>
      </w:rPr>
    </w:pPr>
    <w:r>
      <w:rPr>
        <w:rFonts w:ascii="Times New Roman" w:hAnsi="Times New Roman" w:cs="Times New Roman"/>
        <w:sz w:val="24"/>
        <w:szCs w:val="24"/>
      </w:rPr>
      <w:t>SING FASTER</w:t>
    </w:r>
    <w:r w:rsidR="00DC37E7">
      <w:rPr>
        <w:rFonts w:ascii="Times New Roman" w:hAnsi="Times New Roman" w:cs="Times New Roman"/>
        <w:sz w:val="24"/>
        <w:szCs w:val="24"/>
      </w:rPr>
      <w:tab/>
    </w:r>
    <w:r w:rsidR="00DC37E7">
      <w:rPr>
        <w:rFonts w:ascii="Times New Roman" w:hAnsi="Times New Roman" w:cs="Times New Roman"/>
        <w:sz w:val="24"/>
        <w:szCs w:val="24"/>
      </w:rPr>
      <w:tab/>
    </w:r>
    <w:r w:rsidR="00DC37E7" w:rsidRPr="00E52AA0">
      <w:rPr>
        <w:rFonts w:ascii="Times New Roman" w:hAnsi="Times New Roman" w:cs="Times New Roman"/>
        <w:sz w:val="24"/>
        <w:szCs w:val="24"/>
      </w:rPr>
      <w:fldChar w:fldCharType="begin"/>
    </w:r>
    <w:r w:rsidR="00DC37E7" w:rsidRPr="00E52AA0">
      <w:rPr>
        <w:rFonts w:ascii="Times New Roman" w:hAnsi="Times New Roman" w:cs="Times New Roman"/>
        <w:sz w:val="24"/>
        <w:szCs w:val="24"/>
      </w:rPr>
      <w:instrText xml:space="preserve"> PAGE   \* MERGEFORMAT </w:instrText>
    </w:r>
    <w:r w:rsidR="00DC37E7" w:rsidRPr="00E52AA0">
      <w:rPr>
        <w:rFonts w:ascii="Times New Roman" w:hAnsi="Times New Roman" w:cs="Times New Roman"/>
        <w:sz w:val="24"/>
        <w:szCs w:val="24"/>
      </w:rPr>
      <w:fldChar w:fldCharType="separate"/>
    </w:r>
    <w:r>
      <w:rPr>
        <w:rFonts w:ascii="Times New Roman" w:hAnsi="Times New Roman" w:cs="Times New Roman"/>
        <w:noProof/>
        <w:sz w:val="24"/>
        <w:szCs w:val="24"/>
      </w:rPr>
      <w:t>2</w:t>
    </w:r>
    <w:r w:rsidR="00DC37E7" w:rsidRPr="00E52AA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AA0" w:rsidRPr="00E52AA0" w:rsidRDefault="00DC37E7">
    <w:pPr>
      <w:pStyle w:val="Header"/>
      <w:rPr>
        <w:rFonts w:ascii="Times New Roman" w:hAnsi="Times New Roman" w:cs="Times New Roman"/>
        <w:sz w:val="24"/>
        <w:szCs w:val="24"/>
      </w:rPr>
    </w:pPr>
    <w:r w:rsidRPr="00E52AA0">
      <w:rPr>
        <w:rFonts w:ascii="Times New Roman" w:hAnsi="Times New Roman" w:cs="Times New Roman"/>
        <w:sz w:val="24"/>
        <w:szCs w:val="24"/>
      </w:rPr>
      <w:t>Running head: SING FASTER</w:t>
    </w:r>
    <w:r>
      <w:rPr>
        <w:rFonts w:ascii="Times New Roman" w:hAnsi="Times New Roman" w:cs="Times New Roman"/>
        <w:sz w:val="24"/>
        <w:szCs w:val="24"/>
      </w:rPr>
      <w:tab/>
    </w:r>
    <w:r>
      <w:rPr>
        <w:rFonts w:ascii="Times New Roman" w:hAnsi="Times New Roman" w:cs="Times New Roman"/>
        <w:sz w:val="24"/>
        <w:szCs w:val="24"/>
      </w:rPr>
      <w:tab/>
    </w:r>
    <w:r w:rsidRPr="00E52AA0">
      <w:rPr>
        <w:rFonts w:ascii="Times New Roman" w:hAnsi="Times New Roman" w:cs="Times New Roman"/>
        <w:sz w:val="24"/>
        <w:szCs w:val="24"/>
      </w:rPr>
      <w:fldChar w:fldCharType="begin"/>
    </w:r>
    <w:r w:rsidRPr="00E52AA0">
      <w:rPr>
        <w:rFonts w:ascii="Times New Roman" w:hAnsi="Times New Roman" w:cs="Times New Roman"/>
        <w:sz w:val="24"/>
        <w:szCs w:val="24"/>
      </w:rPr>
      <w:instrText xml:space="preserve"> PAGE   \* MERGEFORMAT </w:instrText>
    </w:r>
    <w:r w:rsidRPr="00E52AA0">
      <w:rPr>
        <w:rFonts w:ascii="Times New Roman" w:hAnsi="Times New Roman" w:cs="Times New Roman"/>
        <w:sz w:val="24"/>
        <w:szCs w:val="24"/>
      </w:rPr>
      <w:fldChar w:fldCharType="separate"/>
    </w:r>
    <w:r w:rsidR="00EA325B">
      <w:rPr>
        <w:rFonts w:ascii="Times New Roman" w:hAnsi="Times New Roman" w:cs="Times New Roman"/>
        <w:noProof/>
        <w:sz w:val="24"/>
        <w:szCs w:val="24"/>
      </w:rPr>
      <w:t>1</w:t>
    </w:r>
    <w:r w:rsidRPr="00E52AA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xNrY0NDc2NjUyNLBU0lEKTi0uzszPAykwrAUASDzktSwAAAA="/>
  </w:docVars>
  <w:rsids>
    <w:rsidRoot w:val="00E52AA0"/>
    <w:rsid w:val="0003666A"/>
    <w:rsid w:val="0012091B"/>
    <w:rsid w:val="001572EB"/>
    <w:rsid w:val="00175F84"/>
    <w:rsid w:val="002E7761"/>
    <w:rsid w:val="003D3A9D"/>
    <w:rsid w:val="00492826"/>
    <w:rsid w:val="008019B0"/>
    <w:rsid w:val="0082642E"/>
    <w:rsid w:val="0086063B"/>
    <w:rsid w:val="00886913"/>
    <w:rsid w:val="00952B34"/>
    <w:rsid w:val="009810F7"/>
    <w:rsid w:val="00A31B0E"/>
    <w:rsid w:val="00A75518"/>
    <w:rsid w:val="00AB6E54"/>
    <w:rsid w:val="00AE0E1E"/>
    <w:rsid w:val="00BC6EB9"/>
    <w:rsid w:val="00CA61B6"/>
    <w:rsid w:val="00DC37E7"/>
    <w:rsid w:val="00E52AA0"/>
    <w:rsid w:val="00EA325B"/>
    <w:rsid w:val="00F45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AA0"/>
  </w:style>
  <w:style w:type="paragraph" w:styleId="Footer">
    <w:name w:val="footer"/>
    <w:basedOn w:val="Normal"/>
    <w:link w:val="FooterChar"/>
    <w:uiPriority w:val="99"/>
    <w:unhideWhenUsed/>
    <w:rsid w:val="00E52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AA0"/>
  </w:style>
  <w:style w:type="character" w:styleId="Hyperlink">
    <w:name w:val="Hyperlink"/>
    <w:basedOn w:val="DefaultParagraphFont"/>
    <w:uiPriority w:val="99"/>
    <w:unhideWhenUsed/>
    <w:rsid w:val="0003666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AA0"/>
  </w:style>
  <w:style w:type="paragraph" w:styleId="Footer">
    <w:name w:val="footer"/>
    <w:basedOn w:val="Normal"/>
    <w:link w:val="FooterChar"/>
    <w:uiPriority w:val="99"/>
    <w:unhideWhenUsed/>
    <w:rsid w:val="00E52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AA0"/>
  </w:style>
  <w:style w:type="character" w:styleId="Hyperlink">
    <w:name w:val="Hyperlink"/>
    <w:basedOn w:val="DefaultParagraphFont"/>
    <w:uiPriority w:val="99"/>
    <w:unhideWhenUsed/>
    <w:rsid w:val="000366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4tPOQKRwdI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2019-04-22T19:13:00Z</dcterms:created>
  <dcterms:modified xsi:type="dcterms:W3CDTF">2019-04-22T19:13:00Z</dcterms:modified>
</cp:coreProperties>
</file>